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84" w:rsidRDefault="00D8750B">
      <w:pPr>
        <w:spacing w:line="3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392584" w:rsidRDefault="00D8750B">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392584" w:rsidRDefault="00D8750B">
      <w:pPr>
        <w:spacing w:line="380" w:lineRule="exact"/>
        <w:ind w:left="1" w:right="-1044" w:hanging="992"/>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B.</w:t>
      </w:r>
      <w:r>
        <w:rPr>
          <w:rFonts w:ascii="標楷體" w:eastAsia="標楷體" w:hAnsi="標楷體"/>
          <w:b/>
          <w:sz w:val="28"/>
          <w:szCs w:val="28"/>
        </w:rPr>
        <w:t>事後公開】：本表由機關團體填寫</w:t>
      </w:r>
    </w:p>
    <w:p w:rsidR="00392584" w:rsidRDefault="00D8750B">
      <w:pPr>
        <w:spacing w:line="280" w:lineRule="exact"/>
        <w:ind w:left="-141" w:right="-1044" w:hanging="850"/>
        <w:jc w:val="center"/>
      </w:pPr>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r>
        <w:rPr>
          <w:rFonts w:ascii="標楷體" w:eastAsia="標楷體" w:hAnsi="標楷體" w:cs="細明體"/>
          <w:color w:val="000000"/>
          <w:szCs w:val="24"/>
        </w:rPr>
        <w:t>）</w:t>
      </w:r>
    </w:p>
    <w:p w:rsidR="00392584" w:rsidRDefault="00D8750B">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392584" w:rsidRDefault="00D8750B">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r>
        <w:rPr>
          <w:rFonts w:ascii="標楷體" w:eastAsia="標楷體" w:hAnsi="標楷體"/>
          <w:sz w:val="28"/>
          <w:szCs w:val="28"/>
        </w:rPr>
        <w:t>A.</w:t>
      </w:r>
      <w:r>
        <w:rPr>
          <w:rFonts w:ascii="標楷體" w:eastAsia="標楷體" w:hAnsi="標楷體"/>
          <w:sz w:val="28"/>
          <w:szCs w:val="28"/>
        </w:rPr>
        <w:t>事前揭露】一併公開</w:t>
      </w:r>
    </w:p>
    <w:p w:rsidR="00392584" w:rsidRDefault="00392584">
      <w:pPr>
        <w:spacing w:line="260" w:lineRule="exact"/>
        <w:ind w:left="398" w:right="-1044" w:hanging="1389"/>
        <w:rPr>
          <w:rFonts w:ascii="標楷體" w:eastAsia="標楷體" w:hAnsi="標楷體"/>
          <w:sz w:val="28"/>
          <w:szCs w:val="28"/>
        </w:rPr>
      </w:pPr>
    </w:p>
    <w:p w:rsidR="00392584" w:rsidRDefault="00D8750B">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392584">
        <w:tblPrEx>
          <w:tblCellMar>
            <w:top w:w="0" w:type="dxa"/>
            <w:bottom w:w="0" w:type="dxa"/>
          </w:tblCellMar>
        </w:tblPrEx>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584" w:rsidRDefault="00D8750B">
            <w:pPr>
              <w:spacing w:line="40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392584">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r>
      <w:tr w:rsidR="00392584">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392584">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r>
      <w:tr w:rsidR="00392584">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r>
      <w:tr w:rsidR="00392584">
        <w:tblPrEx>
          <w:tblCellMar>
            <w:top w:w="0" w:type="dxa"/>
            <w:bottom w:w="0" w:type="dxa"/>
          </w:tblCellMar>
        </w:tblPrEx>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r>
      <w:tr w:rsidR="00392584">
        <w:tblPrEx>
          <w:tblCellMar>
            <w:top w:w="0" w:type="dxa"/>
            <w:bottom w:w="0" w:type="dxa"/>
          </w:tblCellMar>
        </w:tblPrEx>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392584" w:rsidRDefault="00D8750B">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392584">
        <w:tblPrEx>
          <w:tblCellMar>
            <w:top w:w="0" w:type="dxa"/>
            <w:bottom w:w="0" w:type="dxa"/>
          </w:tblCellMar>
        </w:tblPrEx>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392584" w:rsidRDefault="00D8750B">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392584" w:rsidRDefault="00392584">
      <w:pPr>
        <w:spacing w:line="320" w:lineRule="exact"/>
        <w:ind w:right="-900"/>
        <w:jc w:val="both"/>
        <w:rPr>
          <w:rFonts w:ascii="標楷體" w:eastAsia="標楷體" w:hAnsi="標楷體"/>
          <w:sz w:val="20"/>
          <w:szCs w:val="20"/>
        </w:rPr>
      </w:pPr>
    </w:p>
    <w:p w:rsidR="00392584" w:rsidRDefault="00D8750B">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392584">
        <w:tblPrEx>
          <w:tblCellMar>
            <w:top w:w="0" w:type="dxa"/>
            <w:bottom w:w="0" w:type="dxa"/>
          </w:tblCellMar>
        </w:tblPrEx>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tabs>
                <w:tab w:val="left" w:pos="1458"/>
              </w:tabs>
              <w:spacing w:line="44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392584">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r>
      <w:tr w:rsidR="00392584">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ind w:right="-900"/>
              <w:jc w:val="both"/>
            </w:pPr>
            <w:r>
              <w:rPr>
                <w:rFonts w:ascii="標楷體" w:eastAsia="標楷體" w:hAnsi="標楷體"/>
                <w:sz w:val="20"/>
                <w:szCs w:val="20"/>
              </w:rPr>
              <w:t xml:space="preserve">                </w:t>
            </w:r>
            <w:r>
              <w:rPr>
                <w:rFonts w:ascii="標楷體" w:eastAsia="標楷體" w:hAnsi="標楷體"/>
                <w:sz w:val="20"/>
                <w:szCs w:val="20"/>
              </w:rPr>
              <w:t>（無案號者免填）</w:t>
            </w:r>
          </w:p>
        </w:tc>
      </w:tr>
      <w:tr w:rsidR="00392584">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r>
      <w:tr w:rsidR="00392584">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r>
      <w:tr w:rsidR="00392584">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40" w:lineRule="exact"/>
              <w:ind w:right="-900"/>
              <w:jc w:val="both"/>
              <w:rPr>
                <w:rFonts w:ascii="標楷體" w:eastAsia="標楷體" w:hAnsi="標楷體"/>
                <w:b/>
                <w:sz w:val="32"/>
                <w:szCs w:val="32"/>
              </w:rPr>
            </w:pPr>
          </w:p>
        </w:tc>
      </w:tr>
      <w:tr w:rsidR="00392584">
        <w:tblPrEx>
          <w:tblCellMar>
            <w:top w:w="0" w:type="dxa"/>
            <w:bottom w:w="0" w:type="dxa"/>
          </w:tblCellMar>
        </w:tblPrEx>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392584" w:rsidRDefault="00D8750B">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392584">
        <w:tblPrEx>
          <w:tblCellMar>
            <w:top w:w="0" w:type="dxa"/>
            <w:bottom w:w="0" w:type="dxa"/>
          </w:tblCellMar>
        </w:tblPrEx>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392584">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584" w:rsidRDefault="00D8750B">
            <w:pPr>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392584" w:rsidRDefault="00D8750B">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392584" w:rsidRDefault="00D8750B">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392584" w:rsidRDefault="00D8750B">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392584" w:rsidRDefault="00D8750B">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392584" w:rsidRDefault="00D8750B">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392584" w:rsidRDefault="00D8750B">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392584" w:rsidRDefault="00D8750B">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392584" w:rsidRDefault="00392584">
      <w:pPr>
        <w:spacing w:line="280" w:lineRule="exact"/>
        <w:ind w:left="-568" w:right="-900" w:hanging="140"/>
        <w:rPr>
          <w:rFonts w:ascii="標楷體" w:eastAsia="標楷體" w:hAnsi="標楷體"/>
          <w:sz w:val="20"/>
          <w:szCs w:val="20"/>
        </w:rPr>
      </w:pPr>
    </w:p>
    <w:p w:rsidR="00392584" w:rsidRDefault="00392584">
      <w:pPr>
        <w:spacing w:line="280" w:lineRule="exact"/>
        <w:ind w:left="-568" w:right="-900" w:hanging="140"/>
        <w:rPr>
          <w:rFonts w:ascii="標楷體" w:eastAsia="標楷體" w:hAnsi="標楷體"/>
          <w:sz w:val="20"/>
          <w:szCs w:val="20"/>
        </w:rPr>
      </w:pPr>
    </w:p>
    <w:p w:rsidR="00392584" w:rsidRDefault="00D8750B">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w:t>
      </w:r>
      <w:r>
        <w:rPr>
          <w:rFonts w:ascii="標楷體" w:eastAsia="標楷體" w:hAnsi="標楷體"/>
          <w:b/>
          <w:sz w:val="22"/>
          <w:shd w:val="clear" w:color="auto" w:fill="FFFFFF"/>
        </w:rPr>
        <w:t>填表說明：</w:t>
      </w:r>
    </w:p>
    <w:p w:rsidR="00392584" w:rsidRDefault="00D8750B">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r>
        <w:rPr>
          <w:rFonts w:ascii="標楷體" w:eastAsia="標楷體" w:hAnsi="標楷體"/>
          <w:sz w:val="20"/>
          <w:szCs w:val="20"/>
        </w:rPr>
        <w:t>A.</w:t>
      </w:r>
      <w:r>
        <w:rPr>
          <w:rFonts w:ascii="標楷體" w:eastAsia="標楷體" w:hAnsi="標楷體"/>
          <w:sz w:val="20"/>
          <w:szCs w:val="20"/>
        </w:rPr>
        <w:t>事前揭露】公開。</w:t>
      </w:r>
    </w:p>
    <w:p w:rsidR="00392584" w:rsidRDefault="00D8750B">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392584" w:rsidRDefault="00D8750B">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3. </w:t>
      </w:r>
      <w:r>
        <w:rPr>
          <w:rFonts w:ascii="標楷體" w:eastAsia="標楷體" w:hAnsi="標楷體"/>
          <w:sz w:val="20"/>
          <w:szCs w:val="20"/>
        </w:rPr>
        <w:t>二、交易行為表請填寫交易機關、名稱、時間、對象、金額，並勾選填寫屬第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392584" w:rsidRDefault="00D8750B">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4. </w:t>
      </w:r>
      <w:r>
        <w:rPr>
          <w:rFonts w:ascii="標楷體" w:eastAsia="標楷體" w:hAnsi="標楷體"/>
          <w:sz w:val="20"/>
          <w:szCs w:val="20"/>
        </w:rPr>
        <w:t>三、補助行為表請填寫補助機關、名稱、時間、對象、金額，並勾選屬第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392584" w:rsidRDefault="00392584">
      <w:pPr>
        <w:spacing w:line="280" w:lineRule="exact"/>
        <w:ind w:left="-568" w:right="-900" w:hanging="140"/>
        <w:rPr>
          <w:rFonts w:ascii="標楷體" w:eastAsia="標楷體" w:hAnsi="標楷體"/>
          <w:sz w:val="20"/>
          <w:szCs w:val="20"/>
        </w:rPr>
      </w:pPr>
    </w:p>
    <w:p w:rsidR="00392584" w:rsidRDefault="00392584">
      <w:pPr>
        <w:spacing w:line="280" w:lineRule="exact"/>
        <w:ind w:left="-568" w:right="-900" w:hanging="140"/>
        <w:rPr>
          <w:rFonts w:ascii="標楷體" w:eastAsia="標楷體" w:hAnsi="標楷體"/>
          <w:sz w:val="20"/>
          <w:szCs w:val="20"/>
        </w:rPr>
      </w:pPr>
    </w:p>
    <w:p w:rsidR="00392584" w:rsidRDefault="00D8750B">
      <w:pPr>
        <w:spacing w:line="280" w:lineRule="exact"/>
        <w:ind w:left="-568" w:right="-900" w:hanging="140"/>
      </w:pPr>
      <w:r>
        <w:rPr>
          <w:rFonts w:ascii="標楷體" w:eastAsia="標楷體" w:hAnsi="標楷體"/>
          <w:b/>
          <w:sz w:val="20"/>
          <w:szCs w:val="20"/>
          <w:shd w:val="clear" w:color="auto" w:fill="FFFFFF"/>
        </w:rPr>
        <w:t>※</w:t>
      </w:r>
      <w:r>
        <w:rPr>
          <w:rFonts w:ascii="標楷體" w:eastAsia="標楷體" w:hAnsi="標楷體"/>
          <w:b/>
          <w:sz w:val="20"/>
          <w:szCs w:val="20"/>
          <w:shd w:val="clear" w:color="auto" w:fill="FFFFFF"/>
        </w:rPr>
        <w:t>相關法條</w:t>
      </w:r>
      <w:r>
        <w:rPr>
          <w:rFonts w:ascii="標楷體" w:eastAsia="標楷體" w:hAnsi="標楷體"/>
          <w:sz w:val="20"/>
          <w:szCs w:val="20"/>
        </w:rPr>
        <w:t>：</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392584" w:rsidRDefault="00D8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392584" w:rsidRDefault="00392584">
      <w:pPr>
        <w:spacing w:line="240" w:lineRule="exact"/>
        <w:ind w:left="-568" w:right="-900" w:hanging="140"/>
        <w:jc w:val="both"/>
        <w:rPr>
          <w:rFonts w:ascii="標楷體" w:eastAsia="標楷體" w:hAnsi="標楷體"/>
          <w:sz w:val="20"/>
          <w:szCs w:val="20"/>
        </w:rPr>
      </w:pPr>
    </w:p>
    <w:p w:rsidR="00392584" w:rsidRDefault="00D8750B">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w:t>
      </w:r>
      <w:r>
        <w:rPr>
          <w:rFonts w:ascii="標楷體" w:eastAsia="標楷體" w:hAnsi="標楷體"/>
          <w:sz w:val="20"/>
          <w:szCs w:val="20"/>
        </w:rPr>
        <w:t>生活之家屬。</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392584" w:rsidRDefault="00D8750B">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392584" w:rsidRDefault="00D8750B">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392584" w:rsidRDefault="00D8750B">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392584" w:rsidRDefault="00D8750B">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w:t>
      </w:r>
      <w:r>
        <w:rPr>
          <w:rFonts w:ascii="標楷體" w:eastAsia="標楷體" w:hAnsi="標楷體"/>
          <w:sz w:val="20"/>
          <w:szCs w:val="20"/>
        </w:rPr>
        <w:t>易。</w:t>
      </w:r>
    </w:p>
    <w:p w:rsidR="00392584" w:rsidRDefault="00D8750B">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前項公開應利用電信網路或其他方式供公眾線上查詢。</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w:t>
      </w:r>
      <w:r>
        <w:rPr>
          <w:rFonts w:ascii="標楷體" w:eastAsia="標楷體" w:hAnsi="標楷體"/>
          <w:sz w:val="20"/>
          <w:szCs w:val="20"/>
        </w:rPr>
        <w:t>院定之。</w:t>
      </w:r>
    </w:p>
    <w:p w:rsidR="00392584" w:rsidRDefault="00392584">
      <w:pPr>
        <w:spacing w:line="240" w:lineRule="exact"/>
        <w:ind w:left="-568" w:right="-900" w:hanging="140"/>
        <w:jc w:val="both"/>
        <w:rPr>
          <w:rFonts w:ascii="標楷體" w:eastAsia="標楷體" w:hAnsi="標楷體"/>
          <w:sz w:val="20"/>
          <w:szCs w:val="20"/>
        </w:rPr>
      </w:pPr>
    </w:p>
    <w:p w:rsidR="00392584" w:rsidRDefault="00D8750B">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392584" w:rsidRDefault="00D8750B">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二、交易或補助金額新臺幣十萬元以上未達一百萬元者，處新臺幣六萬元以上五十萬元以下罰鍰。</w:t>
      </w:r>
    </w:p>
    <w:p w:rsidR="00392584" w:rsidRDefault="00D8750B">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三、交易或補助金額新臺幣一百萬元以上未達一千萬元者，處新臺幣六十萬元以上五百萬元以下罰鍰。</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392584" w:rsidRDefault="00D8750B">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392584" w:rsidRDefault="00D8750B">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392584">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50B" w:rsidRDefault="00D8750B">
      <w:r>
        <w:separator/>
      </w:r>
    </w:p>
  </w:endnote>
  <w:endnote w:type="continuationSeparator" w:id="0">
    <w:p w:rsidR="00D8750B" w:rsidRDefault="00D8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50B" w:rsidRDefault="00D8750B">
      <w:r>
        <w:rPr>
          <w:color w:val="000000"/>
        </w:rPr>
        <w:separator/>
      </w:r>
    </w:p>
  </w:footnote>
  <w:footnote w:type="continuationSeparator" w:id="0">
    <w:p w:rsidR="00D8750B" w:rsidRDefault="00D87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92584"/>
    <w:rsid w:val="00392584"/>
    <w:rsid w:val="004971D0"/>
    <w:rsid w:val="00D87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6C671-D52E-4F7C-8E47-E6C2B052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Hewlett-Packard Company</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詹森美</cp:lastModifiedBy>
  <cp:revision>2</cp:revision>
  <cp:lastPrinted>2018-11-28T03:11:00Z</cp:lastPrinted>
  <dcterms:created xsi:type="dcterms:W3CDTF">2020-02-04T02:48:00Z</dcterms:created>
  <dcterms:modified xsi:type="dcterms:W3CDTF">2020-02-04T02:48:00Z</dcterms:modified>
</cp:coreProperties>
</file>